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64" w:rsidRDefault="003D15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Gill Sans Ultra Bold" w:hAnsi="Gill Sans Ultra Bold"/>
          <w:color w:val="3B4A1E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78105</wp:posOffset>
            </wp:positionV>
            <wp:extent cx="1343025" cy="1095375"/>
            <wp:effectExtent l="19050" t="0" r="9525" b="0"/>
            <wp:wrapSquare wrapText="bothSides"/>
            <wp:docPr id="2" name="Obrázok 1" descr="C:\Documents and Settings\admin\Desktop\logo HIOS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admin\Desktop\logo HIOS 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164">
        <w:rPr>
          <w:rFonts w:ascii="Franklin Gothic Heavy" w:hAnsi="Franklin Gothic Heavy"/>
          <w:color w:val="3B4A1E"/>
          <w:sz w:val="28"/>
          <w:szCs w:val="28"/>
        </w:rPr>
        <w:t>Banskobystrický samosprávny kraj</w:t>
      </w:r>
    </w:p>
    <w:p w:rsidR="00761164" w:rsidRDefault="007611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Gill Sans Ultra Bold" w:hAnsi="Gill Sans Ultra Bold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Hontiansko-ipeľské osvetové stredisko</w:t>
      </w:r>
    </w:p>
    <w:p w:rsidR="00761164" w:rsidRDefault="007611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Nám. A. H. Škultétyho 5, 990 01 Veľký Krtíš</w:t>
      </w:r>
    </w:p>
    <w:p w:rsidR="00761164" w:rsidRDefault="007611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tel.: 047/4831746, 4831465</w:t>
      </w:r>
    </w:p>
    <w:p w:rsidR="00761164" w:rsidRDefault="007611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 xml:space="preserve">www.h-ios.sk </w:t>
      </w:r>
      <w:r>
        <w:rPr>
          <w:rFonts w:ascii="Franklin Gothic Heavy" w:hAnsi="Franklin Gothic Heavy"/>
          <w:color w:val="3B4A1E"/>
          <w:sz w:val="28"/>
          <w:szCs w:val="28"/>
        </w:rPr>
        <w:tab/>
      </w:r>
      <w:r>
        <w:rPr>
          <w:rFonts w:ascii="Franklin Gothic Heavy" w:hAnsi="Franklin Gothic Heavy"/>
          <w:color w:val="3B4A1E"/>
          <w:sz w:val="28"/>
          <w:szCs w:val="28"/>
        </w:rPr>
        <w:tab/>
        <w:t>e-mail: hios@h-ios.sk</w:t>
      </w:r>
    </w:p>
    <w:p w:rsidR="00761164" w:rsidRDefault="00761164">
      <w:pPr>
        <w:ind w:right="-1985"/>
        <w:jc w:val="center"/>
        <w:rPr>
          <w:rFonts w:ascii="Franklin Gothic Heavy" w:hAnsi="Franklin Gothic Heavy"/>
          <w:color w:val="BC5908"/>
          <w:sz w:val="20"/>
          <w:szCs w:val="40"/>
        </w:rPr>
      </w:pPr>
    </w:p>
    <w:p w:rsidR="00EF7499" w:rsidRDefault="00EF7499" w:rsidP="00EC0E48">
      <w:pPr>
        <w:pStyle w:val="Nadpis4"/>
      </w:pPr>
    </w:p>
    <w:p w:rsidR="00761164" w:rsidRDefault="00761164" w:rsidP="00EC0E48">
      <w:pPr>
        <w:pStyle w:val="Nadpis4"/>
      </w:pPr>
      <w:r>
        <w:t>PROGRAM  júl – august 201</w:t>
      </w:r>
      <w:r w:rsidR="006444B1">
        <w:t>2</w:t>
      </w:r>
    </w:p>
    <w:p w:rsidR="00B46209" w:rsidRDefault="00B46209">
      <w:pPr>
        <w:rPr>
          <w:rFonts w:ascii="Franklin Gothic Heavy" w:hAnsi="Franklin Gothic Heavy"/>
          <w:sz w:val="32"/>
        </w:rPr>
      </w:pPr>
    </w:p>
    <w:p w:rsidR="00F33022" w:rsidRDefault="00F33022">
      <w:pPr>
        <w:rPr>
          <w:rFonts w:ascii="Franklin Gothic Heavy" w:hAnsi="Franklin Gothic Heavy"/>
          <w:sz w:val="32"/>
        </w:rPr>
        <w:sectPr w:rsidR="00F3302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444B1" w:rsidRDefault="006444B1" w:rsidP="006444B1">
      <w:pPr>
        <w:rPr>
          <w:sz w:val="18"/>
        </w:rPr>
      </w:pPr>
    </w:p>
    <w:p w:rsidR="00847A6A" w:rsidRDefault="00847A6A" w:rsidP="00847A6A">
      <w:pPr>
        <w:pStyle w:val="Nadpis1"/>
        <w:pBdr>
          <w:top w:val="single" w:sz="12" w:space="3" w:color="3B4A1E" w:shadow="1"/>
          <w:bottom w:val="single" w:sz="12" w:space="10" w:color="3B4A1E" w:shadow="1"/>
        </w:pBdr>
        <w:rPr>
          <w:bCs w:val="0"/>
        </w:rPr>
      </w:pPr>
      <w:r>
        <w:rPr>
          <w:bCs w:val="0"/>
        </w:rPr>
        <w:t xml:space="preserve">Tradičná ľudová kultúra                </w:t>
      </w:r>
    </w:p>
    <w:p w:rsidR="00847A6A" w:rsidRPr="00772918" w:rsidRDefault="00847A6A" w:rsidP="00847A6A">
      <w:pPr>
        <w:pStyle w:val="Zkladntext"/>
        <w:rPr>
          <w:b/>
          <w:bCs/>
          <w:szCs w:val="28"/>
        </w:rPr>
      </w:pPr>
    </w:p>
    <w:p w:rsidR="00847A6A" w:rsidRDefault="00847A6A" w:rsidP="00847A6A">
      <w:pPr>
        <w:pStyle w:val="Zkladntex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ČIPKA V HONTE</w:t>
      </w:r>
    </w:p>
    <w:p w:rsidR="00847A6A" w:rsidRDefault="00847A6A" w:rsidP="00847A6A">
      <w:pPr>
        <w:pStyle w:val="Nadpis7"/>
        <w:jc w:val="center"/>
      </w:pPr>
      <w:r>
        <w:rPr>
          <w:rFonts w:ascii="Franklin Gothic Heavy" w:hAnsi="Franklin Gothic Heavy"/>
          <w:b w:val="0"/>
          <w:bCs w:val="0"/>
          <w:color w:val="BC5908"/>
        </w:rPr>
        <w:t>10. ročník festivalu</w:t>
      </w:r>
    </w:p>
    <w:p w:rsidR="00847A6A" w:rsidRDefault="00847A6A" w:rsidP="00847A6A">
      <w:pPr>
        <w:pStyle w:val="Zkladntex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14.7.2012</w:t>
      </w:r>
    </w:p>
    <w:p w:rsidR="00847A6A" w:rsidRDefault="00847A6A" w:rsidP="00847A6A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>Sucháň</w:t>
      </w:r>
    </w:p>
    <w:p w:rsidR="00847A6A" w:rsidRDefault="00847A6A" w:rsidP="00847A6A">
      <w:pPr>
        <w:pStyle w:val="Nadpis7"/>
        <w:jc w:val="center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b w:val="0"/>
          <w:bCs w:val="0"/>
          <w:color w:val="BC5908"/>
          <w:sz w:val="28"/>
        </w:rPr>
      </w:pPr>
      <w:r>
        <w:rPr>
          <w:rFonts w:ascii="Franklin Gothic Heavy" w:hAnsi="Franklin Gothic Heavy"/>
          <w:b w:val="0"/>
          <w:bCs w:val="0"/>
          <w:color w:val="BC5908"/>
          <w:sz w:val="28"/>
        </w:rPr>
        <w:t>Škola hontianskej čipky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b w:val="0"/>
          <w:bCs w:val="0"/>
          <w:color w:val="BC5908"/>
        </w:rPr>
      </w:pPr>
      <w:r>
        <w:rPr>
          <w:rFonts w:ascii="Franklin Gothic Heavy" w:hAnsi="Franklin Gothic Heavy"/>
          <w:b w:val="0"/>
          <w:bCs w:val="0"/>
          <w:color w:val="BC5908"/>
        </w:rPr>
        <w:t>Praktický kurz zameraný na výučbu pletenia tradičnej paličkovanej čipky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>
        <w:rPr>
          <w:rFonts w:ascii="Franklin Gothic Heavy" w:hAnsi="Franklin Gothic Heavy"/>
          <w:color w:val="BC5908"/>
          <w:szCs w:val="28"/>
        </w:rPr>
        <w:t xml:space="preserve">15. - 19.7.2012 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>
        <w:rPr>
          <w:rFonts w:ascii="Franklin Gothic Heavy" w:hAnsi="Franklin Gothic Heavy"/>
          <w:color w:val="BC5908"/>
          <w:szCs w:val="28"/>
        </w:rPr>
        <w:t>Sucháň</w:t>
      </w:r>
    </w:p>
    <w:p w:rsidR="00847A6A" w:rsidRDefault="00847A6A" w:rsidP="00847A6A">
      <w:pPr>
        <w:pStyle w:val="Nadpis7"/>
        <w:jc w:val="center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847A6A" w:rsidRDefault="00847A6A" w:rsidP="00847A6A">
      <w:pPr>
        <w:pStyle w:val="Zkladntext"/>
        <w:rPr>
          <w:b/>
          <w:bCs/>
          <w:sz w:val="32"/>
        </w:rPr>
      </w:pPr>
      <w:r>
        <w:rPr>
          <w:b/>
          <w:bCs/>
          <w:sz w:val="32"/>
        </w:rPr>
        <w:t>HONTIANSKA PARÁDA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b w:val="0"/>
          <w:bCs w:val="0"/>
          <w:color w:val="BC5908"/>
        </w:rPr>
      </w:pPr>
      <w:r>
        <w:rPr>
          <w:rFonts w:ascii="Franklin Gothic Heavy" w:hAnsi="Franklin Gothic Heavy"/>
          <w:b w:val="0"/>
          <w:bCs w:val="0"/>
          <w:color w:val="BC5908"/>
        </w:rPr>
        <w:t>Festival tradičnej ľudovej kultúry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>
        <w:rPr>
          <w:rFonts w:ascii="Franklin Gothic Heavy" w:hAnsi="Franklin Gothic Heavy"/>
          <w:color w:val="BC5908"/>
          <w:szCs w:val="28"/>
        </w:rPr>
        <w:t xml:space="preserve">17. - 18.8.2012 </w:t>
      </w:r>
    </w:p>
    <w:p w:rsidR="00847A6A" w:rsidRDefault="00847A6A" w:rsidP="00847A6A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>
        <w:rPr>
          <w:rFonts w:ascii="Franklin Gothic Heavy" w:hAnsi="Franklin Gothic Heavy"/>
          <w:color w:val="BC5908"/>
          <w:szCs w:val="28"/>
        </w:rPr>
        <w:t>Hrušov</w:t>
      </w:r>
    </w:p>
    <w:p w:rsidR="00847A6A" w:rsidRPr="00F33022" w:rsidRDefault="00847A6A" w:rsidP="00847A6A">
      <w:pPr>
        <w:rPr>
          <w:sz w:val="28"/>
          <w:szCs w:val="28"/>
        </w:rPr>
      </w:pPr>
    </w:p>
    <w:p w:rsidR="00847A6A" w:rsidRDefault="00847A6A" w:rsidP="00847A6A">
      <w:pPr>
        <w:pBdr>
          <w:top w:val="single" w:sz="12" w:space="3" w:color="3B4A1E" w:shadow="1"/>
          <w:left w:val="single" w:sz="12" w:space="4" w:color="3B4A1E" w:shadow="1"/>
          <w:bottom w:val="single" w:sz="12" w:space="11" w:color="3B4A1E" w:shadow="1"/>
          <w:right w:val="single" w:sz="12" w:space="4" w:color="3B4A1E" w:shadow="1"/>
        </w:pBdr>
        <w:tabs>
          <w:tab w:val="left" w:pos="1260"/>
        </w:tabs>
        <w:jc w:val="center"/>
        <w:rPr>
          <w:rFonts w:ascii="Franklin Gothic Heavy" w:hAnsi="Franklin Gothic Heavy"/>
          <w:bCs/>
          <w:color w:val="3B4A1E"/>
          <w:sz w:val="32"/>
        </w:rPr>
      </w:pPr>
      <w:r>
        <w:rPr>
          <w:rFonts w:ascii="Franklin Gothic Heavy" w:hAnsi="Franklin Gothic Heavy"/>
          <w:bCs/>
          <w:color w:val="3B4A1E"/>
          <w:sz w:val="32"/>
        </w:rPr>
        <w:t>Foto, film, výtvarná tvorba</w:t>
      </w:r>
    </w:p>
    <w:p w:rsidR="00847A6A" w:rsidRPr="00B46209" w:rsidRDefault="00847A6A" w:rsidP="00847A6A">
      <w:pPr>
        <w:pStyle w:val="Zkladntext"/>
        <w:rPr>
          <w:b/>
          <w:bCs/>
          <w:szCs w:val="28"/>
        </w:rPr>
      </w:pPr>
    </w:p>
    <w:p w:rsidR="00847A6A" w:rsidRDefault="00847A6A" w:rsidP="00847A6A">
      <w:pPr>
        <w:pStyle w:val="Zkladntext"/>
        <w:rPr>
          <w:b/>
          <w:bCs/>
          <w:sz w:val="32"/>
        </w:rPr>
      </w:pPr>
      <w:r>
        <w:rPr>
          <w:b/>
          <w:bCs/>
          <w:sz w:val="32"/>
        </w:rPr>
        <w:t>HAH 2012</w:t>
      </w:r>
    </w:p>
    <w:p w:rsidR="00847A6A" w:rsidRDefault="00847A6A" w:rsidP="00847A6A">
      <w:pPr>
        <w:jc w:val="center"/>
        <w:rPr>
          <w:rFonts w:ascii="Franklin Gothic Heavy" w:hAnsi="Franklin Gothic Heavy"/>
          <w:color w:val="BC5908"/>
        </w:rPr>
      </w:pPr>
      <w:r>
        <w:rPr>
          <w:rFonts w:ascii="Franklin Gothic Heavy" w:hAnsi="Franklin Gothic Heavy"/>
          <w:color w:val="BC5908"/>
        </w:rPr>
        <w:t>22. ročník Letného</w:t>
      </w:r>
    </w:p>
    <w:p w:rsidR="00847A6A" w:rsidRDefault="00847A6A" w:rsidP="00847A6A">
      <w:pPr>
        <w:jc w:val="center"/>
        <w:rPr>
          <w:rFonts w:ascii="Franklin Gothic Heavy" w:hAnsi="Franklin Gothic Heavy"/>
          <w:color w:val="BC5908"/>
        </w:rPr>
      </w:pPr>
      <w:r>
        <w:rPr>
          <w:rFonts w:ascii="Franklin Gothic Heavy" w:hAnsi="Franklin Gothic Heavy"/>
          <w:color w:val="BC5908"/>
        </w:rPr>
        <w:t xml:space="preserve"> filmového festivalu hraného amatérskeho humoru</w:t>
      </w:r>
    </w:p>
    <w:p w:rsidR="00847A6A" w:rsidRDefault="00847A6A" w:rsidP="00847A6A">
      <w:pPr>
        <w:jc w:val="center"/>
        <w:rPr>
          <w:rFonts w:ascii="Franklin Gothic Heavy" w:hAnsi="Franklin Gothic Heavy"/>
          <w:b/>
          <w:bCs/>
          <w:color w:val="BC5908"/>
          <w:szCs w:val="28"/>
        </w:rPr>
      </w:pPr>
      <w:r>
        <w:rPr>
          <w:rFonts w:ascii="Franklin Gothic Heavy" w:hAnsi="Franklin Gothic Heavy"/>
          <w:b/>
          <w:bCs/>
          <w:color w:val="BC5908"/>
          <w:szCs w:val="28"/>
        </w:rPr>
        <w:t xml:space="preserve">27. - 30.7.2012 </w:t>
      </w:r>
    </w:p>
    <w:p w:rsidR="00847A6A" w:rsidRDefault="00847A6A" w:rsidP="00847A6A">
      <w:pPr>
        <w:pStyle w:val="Nadpis5"/>
        <w:rPr>
          <w:szCs w:val="28"/>
        </w:rPr>
      </w:pPr>
      <w:r>
        <w:rPr>
          <w:szCs w:val="28"/>
        </w:rPr>
        <w:t>Dolná Strehová</w:t>
      </w:r>
    </w:p>
    <w:p w:rsidR="00847A6A" w:rsidRDefault="00847A6A" w:rsidP="00847A6A">
      <w:pPr>
        <w:rPr>
          <w:sz w:val="28"/>
          <w:szCs w:val="2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847A6A" w:rsidRDefault="00847A6A" w:rsidP="006444B1">
      <w:pPr>
        <w:rPr>
          <w:sz w:val="18"/>
        </w:rPr>
      </w:pPr>
    </w:p>
    <w:p w:rsidR="006444B1" w:rsidRDefault="00847A6A" w:rsidP="006444B1">
      <w:pPr>
        <w:pStyle w:val="Nadpis1"/>
        <w:pBdr>
          <w:top w:val="single" w:sz="12" w:space="3" w:color="3B4A1E" w:shadow="1"/>
        </w:pBdr>
        <w:rPr>
          <w:bCs w:val="0"/>
        </w:rPr>
      </w:pPr>
      <w:r>
        <w:rPr>
          <w:bCs w:val="0"/>
        </w:rPr>
        <w:t>Kultúrno spoločenské podujatia</w:t>
      </w:r>
      <w:r w:rsidR="00772918">
        <w:rPr>
          <w:bCs w:val="0"/>
        </w:rPr>
        <w:t xml:space="preserve">               </w:t>
      </w:r>
    </w:p>
    <w:p w:rsidR="006444B1" w:rsidRPr="00B46209" w:rsidRDefault="006444B1" w:rsidP="006444B1">
      <w:pPr>
        <w:pStyle w:val="Zkladntext"/>
        <w:rPr>
          <w:b/>
          <w:bCs/>
          <w:szCs w:val="28"/>
        </w:rPr>
      </w:pPr>
    </w:p>
    <w:p w:rsidR="00772918" w:rsidRDefault="00772918" w:rsidP="00772918">
      <w:pPr>
        <w:pStyle w:val="Zkladntext"/>
        <w:rPr>
          <w:b/>
          <w:bCs/>
          <w:sz w:val="32"/>
        </w:rPr>
      </w:pPr>
      <w:r>
        <w:rPr>
          <w:b/>
          <w:bCs/>
          <w:sz w:val="32"/>
        </w:rPr>
        <w:t>MEDOVÝ FESTIVAL</w:t>
      </w:r>
    </w:p>
    <w:p w:rsidR="00772918" w:rsidRDefault="00772918" w:rsidP="00772918">
      <w:pPr>
        <w:jc w:val="center"/>
        <w:rPr>
          <w:rFonts w:ascii="Franklin Gothic Heavy" w:hAnsi="Franklin Gothic Heavy"/>
          <w:color w:val="BC5908"/>
        </w:rPr>
      </w:pPr>
      <w:r>
        <w:rPr>
          <w:rFonts w:ascii="Franklin Gothic Heavy" w:hAnsi="Franklin Gothic Heavy"/>
          <w:color w:val="BC5908"/>
        </w:rPr>
        <w:t xml:space="preserve">Podujatie zamerané </w:t>
      </w:r>
    </w:p>
    <w:p w:rsidR="00772918" w:rsidRDefault="00772918" w:rsidP="00772918">
      <w:pPr>
        <w:jc w:val="center"/>
        <w:rPr>
          <w:rFonts w:ascii="Franklin Gothic Heavy" w:hAnsi="Franklin Gothic Heavy"/>
          <w:color w:val="BC5908"/>
        </w:rPr>
      </w:pPr>
      <w:r>
        <w:rPr>
          <w:rFonts w:ascii="Franklin Gothic Heavy" w:hAnsi="Franklin Gothic Heavy"/>
          <w:color w:val="BC5908"/>
        </w:rPr>
        <w:t xml:space="preserve">na význam konzumácie medu </w:t>
      </w:r>
    </w:p>
    <w:p w:rsidR="00772918" w:rsidRDefault="00772918" w:rsidP="00772918">
      <w:pPr>
        <w:jc w:val="center"/>
        <w:rPr>
          <w:szCs w:val="28"/>
        </w:rPr>
      </w:pPr>
      <w:r>
        <w:rPr>
          <w:rFonts w:ascii="Franklin Gothic Heavy" w:hAnsi="Franklin Gothic Heavy"/>
          <w:color w:val="BC5908"/>
        </w:rPr>
        <w:t xml:space="preserve">a medových produktov </w:t>
      </w:r>
    </w:p>
    <w:p w:rsidR="00772918" w:rsidRDefault="00772918" w:rsidP="00772918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>
        <w:rPr>
          <w:rFonts w:ascii="Franklin Gothic Heavy" w:hAnsi="Franklin Gothic Heavy"/>
          <w:color w:val="BC5908"/>
          <w:szCs w:val="28"/>
        </w:rPr>
        <w:t xml:space="preserve">7.7.2012 </w:t>
      </w:r>
    </w:p>
    <w:p w:rsidR="00772918" w:rsidRDefault="00772918" w:rsidP="00772918">
      <w:pPr>
        <w:pStyle w:val="Nadpis5"/>
        <w:rPr>
          <w:szCs w:val="28"/>
        </w:rPr>
      </w:pPr>
      <w:r>
        <w:rPr>
          <w:szCs w:val="28"/>
        </w:rPr>
        <w:t>Dolinka</w:t>
      </w:r>
    </w:p>
    <w:p w:rsidR="00772918" w:rsidRDefault="00772918" w:rsidP="00772918">
      <w:pPr>
        <w:pStyle w:val="Nadpis7"/>
        <w:jc w:val="center"/>
        <w:rPr>
          <w:rFonts w:ascii="Wingdings 2" w:hAnsi="Wingdings 2" w:cs="Rod"/>
          <w:color w:val="D26308"/>
        </w:rPr>
      </w:pPr>
      <w:r>
        <w:rPr>
          <w:rFonts w:ascii="Wingdings 2" w:hAnsi="Wingdings 2" w:cs="Rod"/>
          <w:color w:val="D26308"/>
        </w:rPr>
        <w:t></w:t>
      </w:r>
    </w:p>
    <w:p w:rsidR="00772918" w:rsidRDefault="00847A6A" w:rsidP="00772918">
      <w:pPr>
        <w:pStyle w:val="Zkladntext"/>
        <w:rPr>
          <w:b/>
          <w:bCs/>
          <w:sz w:val="32"/>
        </w:rPr>
      </w:pPr>
      <w:r>
        <w:rPr>
          <w:b/>
          <w:bCs/>
          <w:sz w:val="32"/>
        </w:rPr>
        <w:t>ODKAZ</w:t>
      </w:r>
      <w:r w:rsidR="00772918">
        <w:rPr>
          <w:b/>
          <w:bCs/>
          <w:sz w:val="32"/>
        </w:rPr>
        <w:t xml:space="preserve"> Z MINULOSTI </w:t>
      </w:r>
    </w:p>
    <w:p w:rsidR="00772918" w:rsidRDefault="00772918" w:rsidP="00772918">
      <w:pPr>
        <w:pStyle w:val="Zkladntext"/>
        <w:rPr>
          <w:bCs/>
          <w:sz w:val="24"/>
        </w:rPr>
      </w:pPr>
      <w:r w:rsidRPr="00693B8F">
        <w:rPr>
          <w:bCs/>
          <w:sz w:val="24"/>
        </w:rPr>
        <w:t>Zachovanie vidieckych tradícií</w:t>
      </w:r>
      <w:r>
        <w:rPr>
          <w:bCs/>
          <w:sz w:val="24"/>
        </w:rPr>
        <w:t xml:space="preserve"> </w:t>
      </w:r>
    </w:p>
    <w:p w:rsidR="00772918" w:rsidRDefault="00772918" w:rsidP="00772918">
      <w:pPr>
        <w:pStyle w:val="Zkladntext"/>
        <w:rPr>
          <w:bCs/>
          <w:sz w:val="24"/>
        </w:rPr>
      </w:pPr>
      <w:r>
        <w:rPr>
          <w:bCs/>
          <w:sz w:val="24"/>
        </w:rPr>
        <w:t>Vystúpenie ľud</w:t>
      </w:r>
      <w:r w:rsidR="00847A6A">
        <w:rPr>
          <w:bCs/>
          <w:sz w:val="24"/>
        </w:rPr>
        <w:t>ových</w:t>
      </w:r>
      <w:r>
        <w:rPr>
          <w:bCs/>
          <w:sz w:val="24"/>
        </w:rPr>
        <w:t xml:space="preserve"> skupín, ľudové</w:t>
      </w:r>
    </w:p>
    <w:p w:rsidR="00772918" w:rsidRDefault="00772918" w:rsidP="00772918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zvyky a ľudové remeslá</w:t>
      </w:r>
    </w:p>
    <w:p w:rsidR="00772918" w:rsidRDefault="00772918" w:rsidP="00772918">
      <w:pPr>
        <w:pStyle w:val="Zkladntext"/>
        <w:rPr>
          <w:b/>
          <w:bCs/>
          <w:sz w:val="24"/>
        </w:rPr>
      </w:pPr>
      <w:r w:rsidRPr="00693B8F">
        <w:rPr>
          <w:b/>
          <w:bCs/>
          <w:sz w:val="24"/>
        </w:rPr>
        <w:t>28.8.2012</w:t>
      </w:r>
    </w:p>
    <w:p w:rsidR="00772918" w:rsidRDefault="00772918" w:rsidP="00772918">
      <w:pPr>
        <w:pStyle w:val="Zkladntext"/>
        <w:rPr>
          <w:b/>
          <w:bCs/>
          <w:szCs w:val="28"/>
        </w:rPr>
      </w:pPr>
      <w:r>
        <w:rPr>
          <w:b/>
          <w:bCs/>
          <w:sz w:val="24"/>
        </w:rPr>
        <w:t>Sečianky</w:t>
      </w:r>
    </w:p>
    <w:p w:rsidR="00772918" w:rsidRDefault="00772918" w:rsidP="00F33022">
      <w:pPr>
        <w:rPr>
          <w:sz w:val="28"/>
          <w:szCs w:val="28"/>
        </w:rPr>
      </w:pPr>
    </w:p>
    <w:p w:rsidR="00772918" w:rsidRDefault="00772918" w:rsidP="00772918">
      <w:pPr>
        <w:pBdr>
          <w:top w:val="single" w:sz="12" w:space="0" w:color="3B4A1E" w:shadow="1"/>
          <w:left w:val="single" w:sz="12" w:space="4" w:color="3B4A1E" w:shadow="1"/>
          <w:bottom w:val="single" w:sz="12" w:space="8" w:color="3B4A1E" w:shadow="1"/>
          <w:right w:val="single" w:sz="12" w:space="4" w:color="3B4A1E" w:shadow="1"/>
        </w:pBdr>
        <w:tabs>
          <w:tab w:val="left" w:pos="1260"/>
        </w:tabs>
        <w:jc w:val="center"/>
        <w:rPr>
          <w:rFonts w:ascii="Franklin Gothic Heavy" w:hAnsi="Franklin Gothic Heavy"/>
          <w:bCs/>
          <w:color w:val="3B4A1E"/>
          <w:sz w:val="32"/>
        </w:rPr>
      </w:pPr>
      <w:r>
        <w:rPr>
          <w:rFonts w:ascii="Franklin Gothic Heavy" w:hAnsi="Franklin Gothic Heavy"/>
          <w:bCs/>
          <w:color w:val="3B4A1E"/>
          <w:sz w:val="32"/>
        </w:rPr>
        <w:t>Hudba, spev</w:t>
      </w:r>
    </w:p>
    <w:p w:rsidR="00772918" w:rsidRPr="00B46209" w:rsidRDefault="00772918" w:rsidP="00772918">
      <w:pPr>
        <w:pStyle w:val="Nadpis7"/>
        <w:jc w:val="center"/>
        <w:rPr>
          <w:rFonts w:ascii="Franklin Gothic Heavy" w:hAnsi="Franklin Gothic Heavy"/>
          <w:color w:val="BC5908"/>
          <w:sz w:val="28"/>
          <w:szCs w:val="28"/>
        </w:rPr>
      </w:pPr>
    </w:p>
    <w:p w:rsidR="00772918" w:rsidRPr="00EC0E48" w:rsidRDefault="00772918" w:rsidP="00772918">
      <w:pPr>
        <w:pStyle w:val="Nadpis7"/>
        <w:jc w:val="center"/>
        <w:rPr>
          <w:rFonts w:ascii="Franklin Gothic Heavy" w:hAnsi="Franklin Gothic Heavy"/>
          <w:b w:val="0"/>
          <w:color w:val="BC5908"/>
          <w:szCs w:val="28"/>
        </w:rPr>
      </w:pPr>
      <w:r w:rsidRPr="00EC0E48">
        <w:rPr>
          <w:rFonts w:ascii="Franklin Gothic Heavy" w:hAnsi="Franklin Gothic Heavy"/>
          <w:b w:val="0"/>
          <w:color w:val="BC5908"/>
          <w:szCs w:val="28"/>
        </w:rPr>
        <w:t>Prípravný výbor pre festival malých dychových hudieb Hradská muzika</w:t>
      </w:r>
    </w:p>
    <w:p w:rsidR="00772918" w:rsidRPr="00EC0E48" w:rsidRDefault="00772918" w:rsidP="00772918">
      <w:pPr>
        <w:pStyle w:val="Nadpis7"/>
        <w:jc w:val="center"/>
        <w:rPr>
          <w:rFonts w:ascii="Franklin Gothic Heavy" w:hAnsi="Franklin Gothic Heavy"/>
          <w:b w:val="0"/>
          <w:color w:val="BC5908"/>
          <w:szCs w:val="28"/>
        </w:rPr>
      </w:pPr>
      <w:r w:rsidRPr="00EC0E48">
        <w:rPr>
          <w:rFonts w:ascii="Franklin Gothic Heavy" w:hAnsi="Franklin Gothic Heavy"/>
          <w:b w:val="0"/>
          <w:color w:val="BC5908"/>
          <w:szCs w:val="28"/>
        </w:rPr>
        <w:t xml:space="preserve"> 12.7.2012 o 13.00 hod. </w:t>
      </w:r>
    </w:p>
    <w:p w:rsidR="00772918" w:rsidRPr="00EC0E48" w:rsidRDefault="00772918" w:rsidP="00772918">
      <w:pPr>
        <w:pStyle w:val="Nadpis7"/>
        <w:jc w:val="center"/>
        <w:rPr>
          <w:rFonts w:ascii="Franklin Gothic Heavy" w:hAnsi="Franklin Gothic Heavy"/>
          <w:b w:val="0"/>
          <w:color w:val="BC5908"/>
          <w:szCs w:val="28"/>
        </w:rPr>
      </w:pPr>
      <w:r w:rsidRPr="00EC0E48">
        <w:rPr>
          <w:rFonts w:ascii="Franklin Gothic Heavy" w:hAnsi="Franklin Gothic Heavy"/>
          <w:b w:val="0"/>
          <w:color w:val="BC5908"/>
          <w:szCs w:val="28"/>
        </w:rPr>
        <w:t>Klubovňa kultúrneho domu</w:t>
      </w:r>
    </w:p>
    <w:p w:rsidR="00772918" w:rsidRPr="00EC0E48" w:rsidRDefault="00772918" w:rsidP="00772918">
      <w:pPr>
        <w:pStyle w:val="Nadpis7"/>
        <w:jc w:val="center"/>
        <w:rPr>
          <w:rFonts w:ascii="Franklin Gothic Heavy" w:hAnsi="Franklin Gothic Heavy"/>
          <w:color w:val="BC5908"/>
          <w:szCs w:val="28"/>
        </w:rPr>
      </w:pPr>
      <w:r w:rsidRPr="00EC0E48">
        <w:rPr>
          <w:rFonts w:ascii="Franklin Gothic Heavy" w:hAnsi="Franklin Gothic Heavy"/>
          <w:color w:val="BC5908"/>
          <w:szCs w:val="28"/>
        </w:rPr>
        <w:t xml:space="preserve"> Modrý Kameň </w:t>
      </w:r>
    </w:p>
    <w:p w:rsidR="00772918" w:rsidRDefault="00772918" w:rsidP="00772918">
      <w:pPr>
        <w:pStyle w:val="Nadpis7"/>
        <w:jc w:val="center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772918" w:rsidRPr="00EC0E48" w:rsidRDefault="00772918" w:rsidP="00772918">
      <w:pPr>
        <w:jc w:val="center"/>
        <w:rPr>
          <w:rFonts w:ascii="Franklin Gothic Heavy" w:hAnsi="Franklin Gothic Heavy"/>
          <w:bCs/>
          <w:color w:val="BC5908"/>
          <w:szCs w:val="28"/>
        </w:rPr>
      </w:pPr>
      <w:r w:rsidRPr="00EC0E48">
        <w:rPr>
          <w:rFonts w:ascii="Franklin Gothic Heavy" w:hAnsi="Franklin Gothic Heavy"/>
          <w:bCs/>
          <w:color w:val="BC5908"/>
          <w:szCs w:val="28"/>
        </w:rPr>
        <w:t>Prípravný výbor pre krajskú prehliadku  Chrámov</w:t>
      </w:r>
      <w:r w:rsidR="00EF7499">
        <w:rPr>
          <w:rFonts w:ascii="Franklin Gothic Heavy" w:hAnsi="Franklin Gothic Heavy"/>
          <w:bCs/>
          <w:color w:val="BC5908"/>
          <w:szCs w:val="28"/>
        </w:rPr>
        <w:t>á</w:t>
      </w:r>
      <w:r w:rsidRPr="00EC0E48">
        <w:rPr>
          <w:rFonts w:ascii="Franklin Gothic Heavy" w:hAnsi="Franklin Gothic Heavy"/>
          <w:bCs/>
          <w:color w:val="BC5908"/>
          <w:szCs w:val="28"/>
        </w:rPr>
        <w:t xml:space="preserve"> pieseň </w:t>
      </w:r>
    </w:p>
    <w:p w:rsidR="00772918" w:rsidRPr="00EC0E48" w:rsidRDefault="00772918" w:rsidP="00772918">
      <w:pPr>
        <w:jc w:val="center"/>
        <w:rPr>
          <w:rFonts w:ascii="Franklin Gothic Heavy" w:hAnsi="Franklin Gothic Heavy"/>
          <w:bCs/>
          <w:color w:val="BC5908"/>
          <w:szCs w:val="28"/>
        </w:rPr>
      </w:pPr>
      <w:r w:rsidRPr="00EC0E48">
        <w:rPr>
          <w:rFonts w:ascii="Franklin Gothic Heavy" w:hAnsi="Franklin Gothic Heavy"/>
          <w:bCs/>
          <w:color w:val="BC5908"/>
          <w:szCs w:val="28"/>
        </w:rPr>
        <w:t xml:space="preserve">9.8.2012 o 13.00 hod. </w:t>
      </w:r>
    </w:p>
    <w:p w:rsidR="00772918" w:rsidRDefault="00772918" w:rsidP="00772918">
      <w:pPr>
        <w:pStyle w:val="Nadpis5"/>
        <w:rPr>
          <w:b w:val="0"/>
          <w:szCs w:val="28"/>
        </w:rPr>
      </w:pPr>
      <w:r w:rsidRPr="00EC0E48">
        <w:rPr>
          <w:b w:val="0"/>
          <w:szCs w:val="28"/>
        </w:rPr>
        <w:t>Farský úrad</w:t>
      </w:r>
    </w:p>
    <w:p w:rsidR="00772918" w:rsidRDefault="00772918" w:rsidP="00847A6A">
      <w:pPr>
        <w:pStyle w:val="Nadpis5"/>
        <w:rPr>
          <w:sz w:val="28"/>
          <w:szCs w:val="28"/>
        </w:rPr>
      </w:pPr>
      <w:r w:rsidRPr="00EC0E48">
        <w:rPr>
          <w:szCs w:val="28"/>
        </w:rPr>
        <w:t xml:space="preserve"> Modrý Kameň</w:t>
      </w:r>
    </w:p>
    <w:p w:rsidR="00772918" w:rsidRDefault="00772918" w:rsidP="00F33022">
      <w:pPr>
        <w:rPr>
          <w:sz w:val="28"/>
          <w:szCs w:val="28"/>
        </w:rPr>
      </w:pPr>
    </w:p>
    <w:p w:rsidR="00772918" w:rsidRDefault="00772918" w:rsidP="00F33022">
      <w:pPr>
        <w:rPr>
          <w:sz w:val="28"/>
          <w:szCs w:val="28"/>
        </w:rPr>
      </w:pPr>
    </w:p>
    <w:p w:rsidR="00B46209" w:rsidRDefault="00B46209" w:rsidP="00A81D71"/>
    <w:p w:rsidR="00EF7499" w:rsidRPr="00A81D71" w:rsidRDefault="00EF7499" w:rsidP="00A81D71"/>
    <w:p w:rsidR="00761164" w:rsidRDefault="00761164">
      <w:pPr>
        <w:pBdr>
          <w:top w:val="single" w:sz="12" w:space="6" w:color="3B4A1E" w:shadow="1"/>
          <w:left w:val="single" w:sz="12" w:space="4" w:color="3B4A1E" w:shadow="1"/>
          <w:bottom w:val="single" w:sz="12" w:space="15" w:color="3B4A1E" w:shadow="1"/>
          <w:right w:val="single" w:sz="12" w:space="4" w:color="3B4A1E" w:shadow="1"/>
        </w:pBdr>
        <w:jc w:val="center"/>
        <w:rPr>
          <w:rFonts w:ascii="Franklin Gothic Heavy" w:hAnsi="Franklin Gothic Heavy"/>
          <w:bCs/>
          <w:color w:val="3B4A1E"/>
          <w:sz w:val="28"/>
        </w:rPr>
      </w:pPr>
      <w:r>
        <w:rPr>
          <w:rFonts w:ascii="Franklin Gothic Heavy" w:hAnsi="Franklin Gothic Heavy"/>
          <w:bCs/>
          <w:color w:val="3B4A1E"/>
          <w:sz w:val="28"/>
        </w:rPr>
        <w:t>Zmena programu vyhradená</w:t>
      </w:r>
    </w:p>
    <w:sectPr w:rsidR="00761164">
      <w:type w:val="continuous"/>
      <w:pgSz w:w="11906" w:h="16838"/>
      <w:pgMar w:top="567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73D2"/>
    <w:multiLevelType w:val="hybridMultilevel"/>
    <w:tmpl w:val="29AAEB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B4031"/>
    <w:multiLevelType w:val="hybridMultilevel"/>
    <w:tmpl w:val="D380738E"/>
    <w:lvl w:ilvl="0" w:tplc="883CC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9E2F8B"/>
    <w:rsid w:val="003D15BE"/>
    <w:rsid w:val="006444B1"/>
    <w:rsid w:val="00693B8F"/>
    <w:rsid w:val="00761164"/>
    <w:rsid w:val="00772918"/>
    <w:rsid w:val="00847A6A"/>
    <w:rsid w:val="009E2F8B"/>
    <w:rsid w:val="00A81D71"/>
    <w:rsid w:val="00B46209"/>
    <w:rsid w:val="00EC0E48"/>
    <w:rsid w:val="00EF7499"/>
    <w:rsid w:val="00F3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26" w:color="3B4A1E" w:shadow="1"/>
        <w:left w:val="single" w:sz="12" w:space="0" w:color="3B4A1E" w:shadow="1"/>
        <w:bottom w:val="single" w:sz="12" w:space="0" w:color="3B4A1E" w:shadow="1"/>
        <w:right w:val="single" w:sz="12" w:space="4" w:color="3B4A1E" w:shadow="1"/>
      </w:pBdr>
      <w:jc w:val="center"/>
      <w:outlineLvl w:val="0"/>
    </w:pPr>
    <w:rPr>
      <w:rFonts w:ascii="Franklin Gothic Heavy" w:hAnsi="Franklin Gothic Heavy"/>
      <w:bCs/>
      <w:color w:val="3B4A1E"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noProof w:val="0"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noProof w:val="0"/>
    </w:rPr>
  </w:style>
  <w:style w:type="paragraph" w:styleId="Nadpis4">
    <w:name w:val="heading 4"/>
    <w:basedOn w:val="Normln"/>
    <w:next w:val="Normln"/>
    <w:qFormat/>
    <w:pPr>
      <w:keepNext/>
      <w:ind w:right="-1985"/>
      <w:jc w:val="center"/>
      <w:outlineLvl w:val="3"/>
    </w:pPr>
    <w:rPr>
      <w:rFonts w:ascii="Franklin Gothic Heavy" w:hAnsi="Franklin Gothic Heavy"/>
      <w:color w:val="BC5908"/>
      <w:sz w:val="40"/>
      <w:szCs w:val="4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Franklin Gothic Heavy" w:hAnsi="Franklin Gothic Heavy"/>
      <w:b/>
      <w:bCs/>
      <w:color w:val="BC590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Franklin Gothic Heavy" w:hAnsi="Franklin Gothic Heavy"/>
      <w:b/>
      <w:bCs/>
      <w:color w:val="BC5908"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noProof w:val="0"/>
    </w:rPr>
  </w:style>
  <w:style w:type="paragraph" w:styleId="Nadpis8">
    <w:name w:val="heading 8"/>
    <w:basedOn w:val="Normln"/>
    <w:next w:val="Normln"/>
    <w:qFormat/>
    <w:pPr>
      <w:keepNext/>
      <w:pBdr>
        <w:top w:val="single" w:sz="12" w:space="0" w:color="3B4A1E" w:shadow="1"/>
        <w:left w:val="single" w:sz="12" w:space="4" w:color="3B4A1E" w:shadow="1"/>
        <w:bottom w:val="single" w:sz="12" w:space="0" w:color="3B4A1E" w:shadow="1"/>
        <w:right w:val="single" w:sz="12" w:space="4" w:color="3B4A1E" w:shadow="1"/>
      </w:pBdr>
      <w:tabs>
        <w:tab w:val="left" w:pos="1260"/>
      </w:tabs>
      <w:jc w:val="center"/>
      <w:outlineLvl w:val="7"/>
    </w:pPr>
    <w:rPr>
      <w:rFonts w:ascii="Franklin Gothic Heavy" w:hAnsi="Franklin Gothic Heavy"/>
      <w:bCs/>
      <w:color w:val="3B4A1E"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Franklin Gothic Heavy" w:hAnsi="Franklin Gothic Heavy"/>
      <w:color w:val="BC5908"/>
      <w:sz w:val="28"/>
    </w:rPr>
  </w:style>
  <w:style w:type="paragraph" w:styleId="Zkladntext2">
    <w:name w:val="Body Text 2"/>
    <w:basedOn w:val="Normln"/>
    <w:semiHidden/>
    <w:pPr>
      <w:jc w:val="center"/>
    </w:pPr>
    <w:rPr>
      <w:rFonts w:ascii="Franklin Gothic Heavy" w:hAnsi="Franklin Gothic Heavy"/>
      <w:color w:val="BC5908"/>
      <w:sz w:val="22"/>
    </w:rPr>
  </w:style>
  <w:style w:type="paragraph" w:styleId="Zkladntext3">
    <w:name w:val="Body Text 3"/>
    <w:basedOn w:val="Normln"/>
    <w:semiHidden/>
    <w:pPr>
      <w:pBdr>
        <w:top w:val="single" w:sz="12" w:space="0" w:color="3B4A1E" w:shadow="1"/>
        <w:left w:val="single" w:sz="12" w:space="4" w:color="3B4A1E" w:shadow="1"/>
        <w:bottom w:val="single" w:sz="12" w:space="0" w:color="3B4A1E" w:shadow="1"/>
        <w:right w:val="single" w:sz="12" w:space="4" w:color="3B4A1E" w:shadow="1"/>
      </w:pBdr>
      <w:jc w:val="center"/>
    </w:pPr>
    <w:rPr>
      <w:rFonts w:ascii="Franklin Gothic Heavy" w:hAnsi="Franklin Gothic Heavy"/>
      <w:bCs/>
      <w:color w:val="3B4A1E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09F2-3EC0-42D0-81EF-FA65E86B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Banskobystrický samosprávny kraj</vt:lpstr>
      <vt:lpstr>Banskobystrický samosprávny kraj</vt:lpstr>
    </vt:vector>
  </TitlesOfParts>
  <Company>NOSVK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Banskobystrický samosprávny kraj</dc:title>
  <dc:creator>NOSVK</dc:creator>
  <cp:lastModifiedBy>wkpg</cp:lastModifiedBy>
  <cp:revision>2</cp:revision>
  <cp:lastPrinted>2012-06-21T07:12:00Z</cp:lastPrinted>
  <dcterms:created xsi:type="dcterms:W3CDTF">2012-06-26T09:02:00Z</dcterms:created>
  <dcterms:modified xsi:type="dcterms:W3CDTF">2012-06-26T09:02:00Z</dcterms:modified>
</cp:coreProperties>
</file>